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F0" w:rsidRDefault="00E75251">
      <w:pPr>
        <w:rPr>
          <w:rFonts w:cs="Times New Roman"/>
          <w:snapToGrid w:val="0"/>
        </w:rPr>
      </w:pPr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様式第１号</w:t>
      </w:r>
      <w:r>
        <w:rPr>
          <w:rFonts w:ascii="Verdana" w:hAnsi="Verdana" w:hint="eastAsia"/>
          <w:color w:val="111111"/>
          <w:sz w:val="18"/>
          <w:szCs w:val="18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630"/>
        <w:gridCol w:w="1260"/>
        <w:gridCol w:w="840"/>
        <w:gridCol w:w="1680"/>
        <w:gridCol w:w="1680"/>
        <w:gridCol w:w="2520"/>
      </w:tblGrid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Merge w:val="restart"/>
            <w:vAlign w:val="center"/>
          </w:tcPr>
          <w:p w:rsidR="002D61F0" w:rsidRDefault="002D61F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2D61F0" w:rsidRDefault="002D61F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55D2D">
              <w:rPr>
                <w:rFonts w:hint="eastAsia"/>
                <w:snapToGrid w:val="0"/>
              </w:rPr>
              <w:t>（宛先）</w:t>
            </w:r>
            <w:r>
              <w:rPr>
                <w:rFonts w:hint="eastAsia"/>
                <w:snapToGrid w:val="0"/>
              </w:rPr>
              <w:t>松阪市長</w:t>
            </w:r>
          </w:p>
        </w:tc>
        <w:tc>
          <w:tcPr>
            <w:tcW w:w="1890" w:type="dxa"/>
            <w:gridSpan w:val="2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6720" w:type="dxa"/>
            <w:gridSpan w:val="4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720" w:type="dxa"/>
            <w:gridSpan w:val="4"/>
            <w:vAlign w:val="center"/>
          </w:tcPr>
          <w:p w:rsidR="002D61F0" w:rsidRDefault="002D61F0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1970" w:type="dxa"/>
            <w:gridSpan w:val="8"/>
            <w:vAlign w:val="center"/>
          </w:tcPr>
          <w:p w:rsidR="002D61F0" w:rsidRDefault="002D61F0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象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備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新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（増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設）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届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書</w:t>
            </w:r>
          </w:p>
          <w:p w:rsidR="002D61F0" w:rsidRDefault="002D61F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松阪市過疎地域</w:t>
            </w:r>
            <w:r w:rsidR="004D2258">
              <w:rPr>
                <w:rFonts w:hint="eastAsia"/>
                <w:snapToGrid w:val="0"/>
              </w:rPr>
              <w:t>の持続的発展の支援に関する特別措置法の適用に伴う</w:t>
            </w:r>
            <w:r>
              <w:rPr>
                <w:rFonts w:hint="eastAsia"/>
                <w:snapToGrid w:val="0"/>
              </w:rPr>
              <w:t>固定資産税の特例に関する条例施行規則第２条第１項の規定により届出します。</w:t>
            </w: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備　の　種　類</w:t>
            </w:r>
          </w:p>
        </w:tc>
        <w:tc>
          <w:tcPr>
            <w:tcW w:w="210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得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価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額（円）</w:t>
            </w:r>
          </w:p>
        </w:tc>
        <w:tc>
          <w:tcPr>
            <w:tcW w:w="1680" w:type="dxa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1680" w:type="dxa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新増設の別</w:t>
            </w:r>
          </w:p>
        </w:tc>
        <w:tc>
          <w:tcPr>
            <w:tcW w:w="2520" w:type="dxa"/>
            <w:vAlign w:val="center"/>
          </w:tcPr>
          <w:p w:rsidR="002D61F0" w:rsidRDefault="002D61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2D61F0" w:rsidRDefault="002D61F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新設又は増設したもの</w:t>
            </w: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建物及びその附属設備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構築物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機械及び装置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車輌及び運搬具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工具、器具及び備品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61F0" w:rsidRDefault="002D61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100" w:type="dxa"/>
            <w:gridSpan w:val="2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2D61F0" w:rsidRDefault="002D61F0">
            <w:pPr>
              <w:rPr>
                <w:rFonts w:cs="Times New Roman"/>
                <w:snapToGrid w:val="0"/>
              </w:rPr>
            </w:pP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090" w:type="dxa"/>
            <w:gridSpan w:val="5"/>
            <w:vAlign w:val="center"/>
          </w:tcPr>
          <w:p w:rsidR="002D61F0" w:rsidRDefault="002D61F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雇　用　者　数　　　　　　　　　　　人</w:t>
            </w:r>
          </w:p>
        </w:tc>
        <w:tc>
          <w:tcPr>
            <w:tcW w:w="5880" w:type="dxa"/>
            <w:gridSpan w:val="3"/>
            <w:vAlign w:val="center"/>
          </w:tcPr>
          <w:p w:rsidR="002D61F0" w:rsidRDefault="002D61F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事業に供する日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D61F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1970" w:type="dxa"/>
            <w:gridSpan w:val="8"/>
          </w:tcPr>
          <w:p w:rsidR="002D61F0" w:rsidRDefault="002D61F0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摘要</w:t>
            </w:r>
          </w:p>
        </w:tc>
      </w:tr>
    </w:tbl>
    <w:p w:rsidR="002D61F0" w:rsidRDefault="002D61F0">
      <w:pPr>
        <w:rPr>
          <w:rFonts w:cs="Times New Roman"/>
          <w:snapToGrid w:val="0"/>
        </w:rPr>
      </w:pPr>
    </w:p>
    <w:sectPr w:rsidR="002D61F0">
      <w:headerReference w:type="default" r:id="rId6"/>
      <w:footerReference w:type="default" r:id="rId7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3A" w:rsidRDefault="00202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253A" w:rsidRDefault="00202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F0" w:rsidRDefault="002D61F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3A" w:rsidRDefault="002025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253A" w:rsidRDefault="00202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F0" w:rsidRDefault="002D61F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61F0"/>
    <w:rsid w:val="00155D2D"/>
    <w:rsid w:val="001A7ECB"/>
    <w:rsid w:val="0020253A"/>
    <w:rsid w:val="002D61F0"/>
    <w:rsid w:val="003740FC"/>
    <w:rsid w:val="004D2258"/>
    <w:rsid w:val="00617CA0"/>
    <w:rsid w:val="00821CAD"/>
    <w:rsid w:val="00A96D6D"/>
    <w:rsid w:val="00C26804"/>
    <w:rsid w:val="00E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1E368-82C0-408E-88AE-A03BB9B8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</cp:lastModifiedBy>
  <cp:revision>2</cp:revision>
  <cp:lastPrinted>2005-04-21T07:42:00Z</cp:lastPrinted>
  <dcterms:created xsi:type="dcterms:W3CDTF">2022-08-04T02:01:00Z</dcterms:created>
  <dcterms:modified xsi:type="dcterms:W3CDTF">2022-08-04T02:01:00Z</dcterms:modified>
</cp:coreProperties>
</file>