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2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564"/>
        <w:gridCol w:w="409"/>
        <w:gridCol w:w="532"/>
        <w:gridCol w:w="378"/>
        <w:gridCol w:w="33"/>
        <w:gridCol w:w="912"/>
        <w:gridCol w:w="33"/>
        <w:gridCol w:w="337"/>
        <w:gridCol w:w="370"/>
        <w:gridCol w:w="246"/>
        <w:gridCol w:w="125"/>
        <w:gridCol w:w="370"/>
        <w:gridCol w:w="370"/>
        <w:gridCol w:w="81"/>
        <w:gridCol w:w="298"/>
        <w:gridCol w:w="370"/>
        <w:gridCol w:w="278"/>
        <w:gridCol w:w="92"/>
        <w:gridCol w:w="371"/>
        <w:gridCol w:w="370"/>
        <w:gridCol w:w="120"/>
        <w:gridCol w:w="250"/>
        <w:gridCol w:w="379"/>
        <w:gridCol w:w="320"/>
        <w:gridCol w:w="52"/>
        <w:gridCol w:w="370"/>
        <w:gridCol w:w="371"/>
        <w:gridCol w:w="153"/>
        <w:gridCol w:w="217"/>
        <w:gridCol w:w="370"/>
        <w:gridCol w:w="360"/>
      </w:tblGrid>
      <w:tr w:rsidR="008249C0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1525"/>
        </w:trPr>
        <w:tc>
          <w:tcPr>
            <w:tcW w:w="10062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9C0" w:rsidRPr="00931D73" w:rsidRDefault="00931D73" w:rsidP="00C522C8">
            <w:pPr>
              <w:spacing w:line="200" w:lineRule="exact"/>
              <w:jc w:val="center"/>
              <w:rPr>
                <w:rFonts w:ascii="?l?r ??fc" w:cs="Times New Roman"/>
                <w:snapToGrid w:val="0"/>
                <w:szCs w:val="28"/>
              </w:rPr>
            </w:pPr>
            <w:bookmarkStart w:id="0" w:name="_GoBack"/>
            <w:bookmarkEnd w:id="0"/>
            <w:r w:rsidRPr="00931D73">
              <w:rPr>
                <w:rFonts w:hint="eastAsia"/>
                <w:snapToGrid w:val="0"/>
                <w:szCs w:val="28"/>
              </w:rPr>
              <w:t>松阪市文化センター使用許可通知書</w:t>
            </w:r>
          </w:p>
          <w:p w:rsidR="008249C0" w:rsidRDefault="008249C0" w:rsidP="00C522C8">
            <w:pPr>
              <w:spacing w:line="200" w:lineRule="exact"/>
              <w:jc w:val="right"/>
              <w:rPr>
                <w:rFonts w:ascii="?l?r ??fc" w:cs="Times New Roman"/>
                <w:snapToGrid w:val="0"/>
                <w:sz w:val="15"/>
                <w:szCs w:val="15"/>
              </w:rPr>
            </w:pPr>
            <w:r w:rsidRPr="00906730">
              <w:rPr>
                <w:rFonts w:hint="eastAsia"/>
                <w:snapToGrid w:val="0"/>
                <w:sz w:val="18"/>
                <w:szCs w:val="15"/>
              </w:rPr>
              <w:t xml:space="preserve">年　</w:t>
            </w:r>
            <w:r w:rsidR="00906730">
              <w:rPr>
                <w:rFonts w:hint="eastAsia"/>
                <w:snapToGrid w:val="0"/>
                <w:sz w:val="18"/>
                <w:szCs w:val="15"/>
              </w:rPr>
              <w:t xml:space="preserve">　</w:t>
            </w:r>
            <w:r w:rsidRPr="00906730">
              <w:rPr>
                <w:rFonts w:hint="eastAsia"/>
                <w:snapToGrid w:val="0"/>
                <w:sz w:val="18"/>
                <w:szCs w:val="15"/>
              </w:rPr>
              <w:t xml:space="preserve">　月</w:t>
            </w:r>
            <w:r w:rsidR="00906730">
              <w:rPr>
                <w:rFonts w:hint="eastAsia"/>
                <w:snapToGrid w:val="0"/>
                <w:sz w:val="18"/>
                <w:szCs w:val="15"/>
              </w:rPr>
              <w:t xml:space="preserve">　</w:t>
            </w:r>
            <w:r w:rsidRPr="00906730">
              <w:rPr>
                <w:rFonts w:hint="eastAsia"/>
                <w:snapToGrid w:val="0"/>
                <w:sz w:val="18"/>
                <w:szCs w:val="15"/>
              </w:rPr>
              <w:t xml:space="preserve">　　日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</w:t>
            </w:r>
          </w:p>
          <w:p w:rsidR="008249C0" w:rsidRPr="00931D73" w:rsidRDefault="008249C0" w:rsidP="00C522C8">
            <w:pPr>
              <w:spacing w:line="200" w:lineRule="exact"/>
              <w:rPr>
                <w:rFonts w:ascii="?l?r ??fc" w:cs="Times New Roman"/>
                <w:snapToGrid w:val="0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　</w:t>
            </w:r>
            <w:r w:rsidR="00931D73">
              <w:rPr>
                <w:rFonts w:hint="eastAsia"/>
                <w:snapToGrid w:val="0"/>
                <w:sz w:val="15"/>
                <w:szCs w:val="15"/>
              </w:rPr>
              <w:t xml:space="preserve">　　　　　　　　　　　　　　　　　　　　</w:t>
            </w:r>
            <w:r w:rsidR="00931D73" w:rsidRPr="00931D73">
              <w:rPr>
                <w:rFonts w:hint="eastAsia"/>
                <w:snapToGrid w:val="0"/>
                <w:sz w:val="18"/>
                <w:szCs w:val="15"/>
              </w:rPr>
              <w:t>様</w:t>
            </w:r>
          </w:p>
          <w:p w:rsidR="008249C0" w:rsidRPr="00906730" w:rsidRDefault="008249C0" w:rsidP="00C522C8">
            <w:pPr>
              <w:spacing w:line="200" w:lineRule="exact"/>
              <w:rPr>
                <w:rFonts w:ascii="?l?r ??fc" w:cs="Times New Roman"/>
                <w:snapToGrid w:val="0"/>
                <w:sz w:val="18"/>
                <w:szCs w:val="15"/>
              </w:rPr>
            </w:pPr>
          </w:p>
          <w:p w:rsidR="008249C0" w:rsidRDefault="00931D73" w:rsidP="00C522C8">
            <w:pPr>
              <w:spacing w:line="200" w:lineRule="exact"/>
              <w:rPr>
                <w:rFonts w:ascii="?l?r ??fc" w:cs="Times New Roman"/>
                <w:snapToGrid w:val="0"/>
                <w:sz w:val="15"/>
                <w:szCs w:val="15"/>
                <w:lang w:eastAsia="zh-CN"/>
              </w:rPr>
            </w:pPr>
            <w:r>
              <w:rPr>
                <w:rFonts w:hint="eastAsia"/>
                <w:snapToGrid w:val="0"/>
                <w:sz w:val="18"/>
                <w:szCs w:val="15"/>
              </w:rPr>
              <w:t xml:space="preserve">　次のとおり通知</w:t>
            </w:r>
            <w:r w:rsidR="008249C0" w:rsidRPr="00906730">
              <w:rPr>
                <w:rFonts w:hint="eastAsia"/>
                <w:snapToGrid w:val="0"/>
                <w:sz w:val="18"/>
                <w:szCs w:val="15"/>
              </w:rPr>
              <w:t>します。</w:t>
            </w:r>
            <w:r w:rsidR="002E68DB">
              <w:rPr>
                <w:rFonts w:hint="eastAsia"/>
                <w:snapToGrid w:val="0"/>
                <w:sz w:val="18"/>
                <w:szCs w:val="15"/>
              </w:rPr>
              <w:t xml:space="preserve">　　　　　　　　　　　　　　　　　　　　　　　　　</w:t>
            </w:r>
            <w:r w:rsidR="002C3299">
              <w:rPr>
                <w:rFonts w:hint="eastAsia"/>
                <w:snapToGrid w:val="0"/>
                <w:sz w:val="18"/>
                <w:szCs w:val="15"/>
              </w:rPr>
              <w:t xml:space="preserve">　</w:t>
            </w:r>
            <w:r w:rsidR="002C61BF" w:rsidRPr="001F0CB0">
              <w:rPr>
                <w:rFonts w:hint="eastAsia"/>
                <w:snapToGrid w:val="0"/>
                <w:sz w:val="18"/>
                <w:szCs w:val="15"/>
              </w:rPr>
              <w:t xml:space="preserve">　　</w:t>
            </w:r>
            <w:r w:rsidR="002C3299" w:rsidRPr="001F0CB0">
              <w:rPr>
                <w:rFonts w:hint="eastAsia"/>
                <w:snapToGrid w:val="0"/>
                <w:sz w:val="18"/>
                <w:szCs w:val="15"/>
                <w:lang w:eastAsia="zh-CN"/>
              </w:rPr>
              <w:t>松阪市</w:t>
            </w:r>
            <w:r w:rsidR="002C3299" w:rsidRPr="001F0CB0">
              <w:rPr>
                <w:rFonts w:hint="eastAsia"/>
                <w:snapToGrid w:val="0"/>
                <w:sz w:val="18"/>
                <w:szCs w:val="15"/>
              </w:rPr>
              <w:t>長</w:t>
            </w:r>
            <w:r w:rsidR="002E68DB" w:rsidRPr="001F0CB0">
              <w:rPr>
                <w:rFonts w:hint="eastAsia"/>
                <w:snapToGrid w:val="0"/>
                <w:sz w:val="18"/>
                <w:szCs w:val="15"/>
                <w:lang w:eastAsia="zh-CN"/>
              </w:rPr>
              <w:t xml:space="preserve">　　</w:t>
            </w:r>
            <w:r w:rsidR="002C3299" w:rsidRPr="001F0CB0">
              <w:rPr>
                <w:rFonts w:hint="eastAsia"/>
                <w:snapToGrid w:val="0"/>
                <w:sz w:val="18"/>
                <w:szCs w:val="15"/>
              </w:rPr>
              <w:t xml:space="preserve">　</w:t>
            </w:r>
            <w:r w:rsidR="002C3299">
              <w:rPr>
                <w:rFonts w:hint="eastAsia"/>
                <w:snapToGrid w:val="0"/>
                <w:sz w:val="18"/>
                <w:szCs w:val="15"/>
              </w:rPr>
              <w:t xml:space="preserve">　　　</w:t>
            </w:r>
            <w:r w:rsidR="002E68DB">
              <w:rPr>
                <w:rFonts w:hint="eastAsia"/>
                <w:snapToGrid w:val="0"/>
                <w:sz w:val="18"/>
                <w:szCs w:val="15"/>
                <w:lang w:eastAsia="zh-CN"/>
              </w:rPr>
              <w:t xml:space="preserve">　</w:t>
            </w:r>
            <w:r w:rsidR="008B4E6E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2C3299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8B4E6E" w:rsidRPr="00210322">
              <w:rPr>
                <w:rFonts w:hint="eastAsia"/>
                <w:snapToGrid w:val="0"/>
                <w:sz w:val="18"/>
                <w:szCs w:val="18"/>
                <w:bdr w:val="single" w:sz="4" w:space="0" w:color="auto"/>
              </w:rPr>
              <w:t>印</w:t>
            </w:r>
          </w:p>
        </w:tc>
      </w:tr>
      <w:tr w:rsidR="008249C0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112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249C0" w:rsidRDefault="008249C0" w:rsidP="00C522C8">
            <w:pPr>
              <w:spacing w:line="18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申請者</w:t>
            </w:r>
          </w:p>
          <w:p w:rsidR="008249C0" w:rsidRDefault="008249C0" w:rsidP="00C522C8">
            <w:pPr>
              <w:spacing w:line="18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（主催者）</w:t>
            </w:r>
          </w:p>
        </w:tc>
        <w:tc>
          <w:tcPr>
            <w:tcW w:w="8937" w:type="dxa"/>
            <w:gridSpan w:val="30"/>
            <w:tcBorders>
              <w:bottom w:val="nil"/>
              <w:righ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住　　所　</w:t>
            </w:r>
            <w:r>
              <w:rPr>
                <w:rFonts w:hint="eastAsia"/>
                <w:b/>
                <w:bCs/>
                <w:snapToGrid w:val="0"/>
                <w:sz w:val="15"/>
                <w:szCs w:val="15"/>
              </w:rPr>
              <w:t>〒</w:t>
            </w:r>
          </w:p>
        </w:tc>
      </w:tr>
      <w:tr w:rsidR="008249C0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</w:trPr>
        <w:tc>
          <w:tcPr>
            <w:tcW w:w="11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249C0" w:rsidRDefault="008249C0" w:rsidP="00C522C8">
            <w:pPr>
              <w:spacing w:line="18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1319" w:type="dxa"/>
            <w:gridSpan w:val="3"/>
            <w:tcBorders>
              <w:right w:val="nil"/>
            </w:tcBorders>
            <w:vAlign w:val="center"/>
          </w:tcPr>
          <w:p w:rsidR="008249C0" w:rsidRDefault="008249C0" w:rsidP="00C522C8">
            <w:pPr>
              <w:spacing w:line="18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氏名・又は</w:t>
            </w:r>
            <w:r>
              <w:rPr>
                <w:rFonts w:ascii="?l?r ??fc" w:cs="Times New Roman"/>
                <w:snapToGrid w:val="0"/>
                <w:sz w:val="15"/>
                <w:szCs w:val="15"/>
              </w:rPr>
              <w:br/>
            </w:r>
            <w:r>
              <w:rPr>
                <w:rFonts w:hint="eastAsia"/>
                <w:snapToGrid w:val="0"/>
                <w:sz w:val="15"/>
                <w:szCs w:val="15"/>
              </w:rPr>
              <w:t>名称・代表者</w:t>
            </w:r>
          </w:p>
        </w:tc>
        <w:tc>
          <w:tcPr>
            <w:tcW w:w="7618" w:type="dxa"/>
            <w:gridSpan w:val="27"/>
            <w:tcBorders>
              <w:left w:val="nil"/>
              <w:right w:val="single" w:sz="12" w:space="0" w:color="auto"/>
            </w:tcBorders>
            <w:vAlign w:val="bottom"/>
          </w:tcPr>
          <w:p w:rsidR="008249C0" w:rsidRDefault="008249C0" w:rsidP="00C522C8">
            <w:pPr>
              <w:spacing w:after="80" w:line="150" w:lineRule="exact"/>
              <w:jc w:val="righ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ascii="?l?r ??fc" w:cs="?l?r ??fc"/>
                <w:snapToGrid w:val="0"/>
                <w:sz w:val="15"/>
                <w:szCs w:val="15"/>
              </w:rPr>
              <w:fldChar w:fldCharType="begin"/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instrText>eq \o(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○</w:instrTex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instrText>,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印</w:instrTex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instrText>)</w:instrTex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印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</w: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電話　　　　（　　）　　　　　　　　　　　</w:t>
            </w:r>
          </w:p>
        </w:tc>
      </w:tr>
      <w:tr w:rsidR="008249C0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112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249C0" w:rsidRDefault="008249C0" w:rsidP="00C522C8">
            <w:pPr>
              <w:spacing w:line="18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会場</w:t>
            </w:r>
            <w:r>
              <w:rPr>
                <w:rFonts w:ascii="?l?r ??fc" w:cs="Times New Roman"/>
                <w:snapToGrid w:val="0"/>
                <w:sz w:val="15"/>
                <w:szCs w:val="15"/>
              </w:rPr>
              <w:br/>
            </w:r>
            <w:r>
              <w:rPr>
                <w:rFonts w:hint="eastAsia"/>
                <w:snapToGrid w:val="0"/>
                <w:sz w:val="15"/>
                <w:szCs w:val="15"/>
              </w:rPr>
              <w:t>責任者</w:t>
            </w:r>
          </w:p>
        </w:tc>
        <w:tc>
          <w:tcPr>
            <w:tcW w:w="941" w:type="dxa"/>
            <w:gridSpan w:val="2"/>
            <w:tcBorders>
              <w:right w:val="nil"/>
            </w:tcBorders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住所</w:t>
            </w:r>
          </w:p>
        </w:tc>
        <w:tc>
          <w:tcPr>
            <w:tcW w:w="7996" w:type="dxa"/>
            <w:gridSpan w:val="28"/>
            <w:tcBorders>
              <w:left w:val="nil"/>
              <w:righ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8249C0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112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941" w:type="dxa"/>
            <w:gridSpan w:val="2"/>
            <w:tcBorders>
              <w:right w:val="nil"/>
            </w:tcBorders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氏名</w:t>
            </w:r>
          </w:p>
        </w:tc>
        <w:tc>
          <w:tcPr>
            <w:tcW w:w="7996" w:type="dxa"/>
            <w:gridSpan w:val="28"/>
            <w:tcBorders>
              <w:left w:val="nil"/>
              <w:righ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jc w:val="righ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ascii="?l?r ??fc" w:cs="?l?r ??fc"/>
                <w:snapToGrid w:val="0"/>
                <w:sz w:val="15"/>
                <w:szCs w:val="15"/>
              </w:rPr>
              <w:fldChar w:fldCharType="begin"/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instrText>eq \o(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○</w:instrTex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instrText>,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印</w:instrTex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instrText>)</w:instrTex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印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</w: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電話　　　　（　　）　　　　　　　　　　　</w:t>
            </w:r>
          </w:p>
        </w:tc>
      </w:tr>
      <w:tr w:rsidR="008249C0" w:rsidTr="00B5090B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1125" w:type="dxa"/>
            <w:gridSpan w:val="2"/>
            <w:tcBorders>
              <w:lef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施設</w:t>
            </w:r>
          </w:p>
        </w:tc>
        <w:tc>
          <w:tcPr>
            <w:tcW w:w="8937" w:type="dxa"/>
            <w:gridSpan w:val="30"/>
            <w:tcBorders>
              <w:right w:val="single" w:sz="12" w:space="0" w:color="auto"/>
            </w:tcBorders>
            <w:vAlign w:val="center"/>
          </w:tcPr>
          <w:p w:rsidR="007024EC" w:rsidRDefault="008249C0" w:rsidP="00C522C8">
            <w:pPr>
              <w:spacing w:line="200" w:lineRule="exact"/>
              <w:rPr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松阪市民文化会館　　　　　　　　□ホール</w:t>
            </w:r>
            <w:r w:rsidR="007024EC">
              <w:rPr>
                <w:rFonts w:hint="eastAsia"/>
                <w:snapToGrid w:val="0"/>
                <w:sz w:val="15"/>
                <w:szCs w:val="15"/>
              </w:rPr>
              <w:t xml:space="preserve">　　□リハーサル室</w:t>
            </w:r>
            <w:r w:rsidR="007024EC">
              <w:rPr>
                <w:snapToGrid w:val="0"/>
                <w:sz w:val="15"/>
                <w:szCs w:val="15"/>
              </w:rPr>
              <w:t>1</w:t>
            </w:r>
            <w:r w:rsidR="006E2E45">
              <w:rPr>
                <w:rFonts w:hint="eastAsia"/>
                <w:snapToGrid w:val="0"/>
                <w:sz w:val="15"/>
                <w:szCs w:val="15"/>
              </w:rPr>
              <w:t xml:space="preserve">　</w:t>
            </w:r>
            <w:r w:rsidR="006E2E45">
              <w:rPr>
                <w:snapToGrid w:val="0"/>
                <w:sz w:val="15"/>
                <w:szCs w:val="15"/>
              </w:rPr>
              <w:t xml:space="preserve"> </w:t>
            </w:r>
            <w:r w:rsidR="007024EC">
              <w:rPr>
                <w:rFonts w:hint="eastAsia"/>
                <w:snapToGrid w:val="0"/>
                <w:sz w:val="15"/>
                <w:szCs w:val="15"/>
              </w:rPr>
              <w:t>□リハーサル室</w:t>
            </w:r>
            <w:r w:rsidR="007024EC">
              <w:rPr>
                <w:snapToGrid w:val="0"/>
                <w:sz w:val="15"/>
                <w:szCs w:val="15"/>
              </w:rPr>
              <w:t>2</w:t>
            </w:r>
            <w:r w:rsidR="007024EC">
              <w:rPr>
                <w:rFonts w:hint="eastAsia"/>
                <w:snapToGrid w:val="0"/>
                <w:sz w:val="15"/>
                <w:szCs w:val="15"/>
              </w:rPr>
              <w:t xml:space="preserve">　　□リハーサル室</w:t>
            </w:r>
            <w:r w:rsidR="007024EC">
              <w:rPr>
                <w:snapToGrid w:val="0"/>
                <w:sz w:val="15"/>
                <w:szCs w:val="15"/>
              </w:rPr>
              <w:t>3</w:t>
            </w:r>
          </w:p>
          <w:p w:rsidR="008249C0" w:rsidRDefault="008249C0" w:rsidP="00C522C8">
            <w:pPr>
              <w:spacing w:line="20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松阪コミュニティ文化センター　　□ホール</w:t>
            </w:r>
            <w:r w:rsidR="007024EC">
              <w:rPr>
                <w:rFonts w:hint="eastAsia"/>
                <w:snapToGrid w:val="0"/>
                <w:sz w:val="15"/>
                <w:szCs w:val="15"/>
              </w:rPr>
              <w:t xml:space="preserve">　　□リハーサル室</w:t>
            </w:r>
          </w:p>
          <w:p w:rsidR="008249C0" w:rsidRDefault="008249C0" w:rsidP="00C522C8">
            <w:pPr>
              <w:spacing w:line="20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松阪市嬉野ふるさと会館　　　　　□ホール　　□多目的ホール　　□会議室　　□応接室</w:t>
            </w:r>
          </w:p>
        </w:tc>
      </w:tr>
      <w:tr w:rsidR="008249C0" w:rsidTr="00B5090B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125" w:type="dxa"/>
            <w:gridSpan w:val="2"/>
            <w:tcBorders>
              <w:lef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催物　名称</w:t>
            </w:r>
          </w:p>
        </w:tc>
        <w:tc>
          <w:tcPr>
            <w:tcW w:w="8937" w:type="dxa"/>
            <w:gridSpan w:val="30"/>
            <w:tcBorders>
              <w:righ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8249C0" w:rsidTr="00B5090B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125" w:type="dxa"/>
            <w:gridSpan w:val="2"/>
            <w:tcBorders>
              <w:lef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催物　種類</w:t>
            </w:r>
          </w:p>
        </w:tc>
        <w:tc>
          <w:tcPr>
            <w:tcW w:w="8937" w:type="dxa"/>
            <w:gridSpan w:val="30"/>
            <w:tcBorders>
              <w:right w:val="single" w:sz="12" w:space="0" w:color="auto"/>
            </w:tcBorders>
            <w:vAlign w:val="center"/>
          </w:tcPr>
          <w:p w:rsidR="008249C0" w:rsidRDefault="008249C0" w:rsidP="00C522C8">
            <w:pPr>
              <w:spacing w:line="20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□式典　□講演会　□映画　□演劇　□演奏会　□音楽発表会</w:t>
            </w:r>
          </w:p>
          <w:p w:rsidR="008249C0" w:rsidRDefault="008249C0" w:rsidP="00C522C8">
            <w:pPr>
              <w:spacing w:line="20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□歌謡　□民謡　　□舞踊　□その他（　　　　）</w:t>
            </w:r>
          </w:p>
        </w:tc>
      </w:tr>
      <w:tr w:rsidR="008249C0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56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使　　用　　内　　容</w:t>
            </w:r>
          </w:p>
        </w:tc>
        <w:tc>
          <w:tcPr>
            <w:tcW w:w="973" w:type="dxa"/>
            <w:gridSpan w:val="2"/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使用日</w:t>
            </w:r>
          </w:p>
        </w:tc>
        <w:tc>
          <w:tcPr>
            <w:tcW w:w="2841" w:type="dxa"/>
            <w:gridSpan w:val="8"/>
            <w:vAlign w:val="center"/>
          </w:tcPr>
          <w:p w:rsidR="008249C0" w:rsidRDefault="008249C0" w:rsidP="00C522C8">
            <w:pPr>
              <w:spacing w:line="150" w:lineRule="exact"/>
              <w:jc w:val="righ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年　</w: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月　</w: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日（　</w: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曜）祝</w:t>
            </w:r>
          </w:p>
        </w:tc>
        <w:tc>
          <w:tcPr>
            <w:tcW w:w="2845" w:type="dxa"/>
            <w:gridSpan w:val="11"/>
            <w:vAlign w:val="center"/>
          </w:tcPr>
          <w:p w:rsidR="008249C0" w:rsidRDefault="008249C0" w:rsidP="00C522C8">
            <w:pPr>
              <w:spacing w:line="150" w:lineRule="exact"/>
              <w:jc w:val="righ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年　</w: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月　</w: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日（　</w: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曜）祝</w:t>
            </w:r>
          </w:p>
        </w:tc>
        <w:tc>
          <w:tcPr>
            <w:tcW w:w="2842" w:type="dxa"/>
            <w:gridSpan w:val="10"/>
            <w:tcBorders>
              <w:righ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jc w:val="righ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年　</w: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月　</w: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日（　</w: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曜）祝</w:t>
            </w:r>
          </w:p>
        </w:tc>
      </w:tr>
      <w:tr w:rsidR="008249C0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使用時間</w:t>
            </w:r>
          </w:p>
        </w:tc>
        <w:tc>
          <w:tcPr>
            <w:tcW w:w="2841" w:type="dxa"/>
            <w:gridSpan w:val="8"/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：　　</w: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から</w: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　：</w:t>
            </w:r>
          </w:p>
        </w:tc>
        <w:tc>
          <w:tcPr>
            <w:tcW w:w="2845" w:type="dxa"/>
            <w:gridSpan w:val="11"/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：　　</w: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から</w: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　：</w:t>
            </w:r>
          </w:p>
        </w:tc>
        <w:tc>
          <w:tcPr>
            <w:tcW w:w="2842" w:type="dxa"/>
            <w:gridSpan w:val="10"/>
            <w:tcBorders>
              <w:righ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：　　</w: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>から</w: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　：</w:t>
            </w:r>
          </w:p>
        </w:tc>
      </w:tr>
      <w:tr w:rsidR="008249C0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形態</w:t>
            </w:r>
          </w:p>
        </w:tc>
        <w:tc>
          <w:tcPr>
            <w:tcW w:w="2841" w:type="dxa"/>
            <w:gridSpan w:val="8"/>
            <w:vAlign w:val="center"/>
          </w:tcPr>
          <w:p w:rsidR="008249C0" w:rsidRDefault="008249C0" w:rsidP="00C522C8">
            <w:pPr>
              <w:spacing w:line="20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　　準備　　　リハーサル</w:t>
            </w:r>
          </w:p>
          <w:p w:rsidR="008249C0" w:rsidRDefault="008249C0" w:rsidP="00C522C8">
            <w:pPr>
              <w:spacing w:line="20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　　本番　仕込み　片付け</w:t>
            </w:r>
          </w:p>
        </w:tc>
        <w:tc>
          <w:tcPr>
            <w:tcW w:w="2845" w:type="dxa"/>
            <w:gridSpan w:val="11"/>
            <w:vAlign w:val="center"/>
          </w:tcPr>
          <w:p w:rsidR="008249C0" w:rsidRDefault="008249C0" w:rsidP="00C522C8">
            <w:pPr>
              <w:spacing w:line="20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　　準備　　　リハーサル</w:t>
            </w:r>
          </w:p>
          <w:p w:rsidR="008249C0" w:rsidRDefault="008249C0" w:rsidP="00C522C8">
            <w:pPr>
              <w:spacing w:line="20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　　本番　仕込み　片付け</w:t>
            </w:r>
          </w:p>
        </w:tc>
        <w:tc>
          <w:tcPr>
            <w:tcW w:w="2842" w:type="dxa"/>
            <w:gridSpan w:val="10"/>
            <w:tcBorders>
              <w:right w:val="single" w:sz="12" w:space="0" w:color="auto"/>
            </w:tcBorders>
            <w:vAlign w:val="center"/>
          </w:tcPr>
          <w:p w:rsidR="008249C0" w:rsidRDefault="008249C0" w:rsidP="00C522C8">
            <w:pPr>
              <w:spacing w:line="20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　　準備　　　リハーサル</w:t>
            </w:r>
          </w:p>
          <w:p w:rsidR="008249C0" w:rsidRDefault="008249C0" w:rsidP="00C522C8">
            <w:pPr>
              <w:spacing w:line="20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　　本番　仕込み　片付け</w:t>
            </w:r>
          </w:p>
        </w:tc>
      </w:tr>
      <w:tr w:rsidR="005B0B31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 w:val="restart"/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本番</w:t>
            </w:r>
          </w:p>
        </w:tc>
        <w:tc>
          <w:tcPr>
            <w:tcW w:w="943" w:type="dxa"/>
            <w:gridSpan w:val="3"/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開場</w:t>
            </w:r>
          </w:p>
        </w:tc>
        <w:tc>
          <w:tcPr>
            <w:tcW w:w="945" w:type="dxa"/>
            <w:gridSpan w:val="2"/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開演</w:t>
            </w:r>
          </w:p>
        </w:tc>
        <w:tc>
          <w:tcPr>
            <w:tcW w:w="953" w:type="dxa"/>
            <w:gridSpan w:val="3"/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終演</w:t>
            </w:r>
          </w:p>
        </w:tc>
        <w:tc>
          <w:tcPr>
            <w:tcW w:w="946" w:type="dxa"/>
            <w:gridSpan w:val="4"/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開場</w:t>
            </w:r>
          </w:p>
        </w:tc>
        <w:tc>
          <w:tcPr>
            <w:tcW w:w="946" w:type="dxa"/>
            <w:gridSpan w:val="3"/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開演</w:t>
            </w:r>
          </w:p>
        </w:tc>
        <w:tc>
          <w:tcPr>
            <w:tcW w:w="953" w:type="dxa"/>
            <w:gridSpan w:val="4"/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終演</w:t>
            </w:r>
          </w:p>
        </w:tc>
        <w:tc>
          <w:tcPr>
            <w:tcW w:w="949" w:type="dxa"/>
            <w:gridSpan w:val="3"/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開場</w:t>
            </w:r>
          </w:p>
        </w:tc>
        <w:tc>
          <w:tcPr>
            <w:tcW w:w="946" w:type="dxa"/>
            <w:gridSpan w:val="4"/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開演</w:t>
            </w:r>
          </w:p>
        </w:tc>
        <w:tc>
          <w:tcPr>
            <w:tcW w:w="947" w:type="dxa"/>
            <w:gridSpan w:val="3"/>
            <w:tcBorders>
              <w:righ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終演</w:t>
            </w:r>
          </w:p>
        </w:tc>
      </w:tr>
      <w:tr w:rsidR="005B0B31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Merge/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：</w:t>
            </w:r>
          </w:p>
        </w:tc>
        <w:tc>
          <w:tcPr>
            <w:tcW w:w="945" w:type="dxa"/>
            <w:gridSpan w:val="2"/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：</w:t>
            </w:r>
          </w:p>
        </w:tc>
        <w:tc>
          <w:tcPr>
            <w:tcW w:w="953" w:type="dxa"/>
            <w:gridSpan w:val="3"/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：</w:t>
            </w:r>
          </w:p>
        </w:tc>
        <w:tc>
          <w:tcPr>
            <w:tcW w:w="946" w:type="dxa"/>
            <w:gridSpan w:val="4"/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：</w:t>
            </w:r>
          </w:p>
        </w:tc>
        <w:tc>
          <w:tcPr>
            <w:tcW w:w="946" w:type="dxa"/>
            <w:gridSpan w:val="3"/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：</w:t>
            </w:r>
          </w:p>
        </w:tc>
        <w:tc>
          <w:tcPr>
            <w:tcW w:w="953" w:type="dxa"/>
            <w:gridSpan w:val="4"/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：</w:t>
            </w:r>
          </w:p>
        </w:tc>
        <w:tc>
          <w:tcPr>
            <w:tcW w:w="949" w:type="dxa"/>
            <w:gridSpan w:val="3"/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：</w:t>
            </w:r>
          </w:p>
        </w:tc>
        <w:tc>
          <w:tcPr>
            <w:tcW w:w="946" w:type="dxa"/>
            <w:gridSpan w:val="4"/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：</w:t>
            </w:r>
          </w:p>
        </w:tc>
        <w:tc>
          <w:tcPr>
            <w:tcW w:w="947" w:type="dxa"/>
            <w:gridSpan w:val="3"/>
            <w:tcBorders>
              <w:righ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：</w:t>
            </w:r>
          </w:p>
        </w:tc>
      </w:tr>
      <w:tr w:rsidR="008249C0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8249C0" w:rsidRDefault="008249C0" w:rsidP="00C522C8">
            <w:pPr>
              <w:spacing w:line="20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入場方法</w:t>
            </w:r>
          </w:p>
          <w:p w:rsidR="008249C0" w:rsidRDefault="008249C0" w:rsidP="00C522C8">
            <w:pPr>
              <w:spacing w:line="20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入場料</w:t>
            </w:r>
          </w:p>
        </w:tc>
        <w:tc>
          <w:tcPr>
            <w:tcW w:w="2841" w:type="dxa"/>
            <w:gridSpan w:val="8"/>
            <w:vAlign w:val="center"/>
          </w:tcPr>
          <w:p w:rsidR="008249C0" w:rsidRDefault="008249C0" w:rsidP="00C522C8">
            <w:pPr>
              <w:spacing w:line="20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関係者　　　　　　　一般</w:t>
            </w:r>
          </w:p>
          <w:p w:rsidR="008249C0" w:rsidRDefault="008249C0" w:rsidP="00C522C8">
            <w:pPr>
              <w:spacing w:line="20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有料（　　　　　円）無料</w:t>
            </w:r>
          </w:p>
        </w:tc>
        <w:tc>
          <w:tcPr>
            <w:tcW w:w="2845" w:type="dxa"/>
            <w:gridSpan w:val="11"/>
            <w:vAlign w:val="center"/>
          </w:tcPr>
          <w:p w:rsidR="008249C0" w:rsidRDefault="008249C0" w:rsidP="00C522C8">
            <w:pPr>
              <w:spacing w:line="20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関係者　　　　　　　一般</w:t>
            </w:r>
          </w:p>
          <w:p w:rsidR="008249C0" w:rsidRDefault="008249C0" w:rsidP="00C522C8">
            <w:pPr>
              <w:spacing w:line="20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有料（　　　　　円）無料</w:t>
            </w:r>
          </w:p>
        </w:tc>
        <w:tc>
          <w:tcPr>
            <w:tcW w:w="2842" w:type="dxa"/>
            <w:gridSpan w:val="10"/>
            <w:tcBorders>
              <w:right w:val="single" w:sz="12" w:space="0" w:color="auto"/>
            </w:tcBorders>
            <w:vAlign w:val="center"/>
          </w:tcPr>
          <w:p w:rsidR="008249C0" w:rsidRDefault="008249C0" w:rsidP="00C522C8">
            <w:pPr>
              <w:spacing w:line="20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関係者　　　　　　　一般</w:t>
            </w:r>
          </w:p>
          <w:p w:rsidR="008249C0" w:rsidRDefault="008249C0" w:rsidP="00C522C8">
            <w:pPr>
              <w:spacing w:line="20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有料（　　　　　円）無料</w:t>
            </w:r>
          </w:p>
        </w:tc>
      </w:tr>
      <w:tr w:rsidR="008249C0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集合人数</w:t>
            </w:r>
          </w:p>
        </w:tc>
        <w:tc>
          <w:tcPr>
            <w:tcW w:w="2841" w:type="dxa"/>
            <w:gridSpan w:val="8"/>
            <w:vAlign w:val="bottom"/>
          </w:tcPr>
          <w:p w:rsidR="008249C0" w:rsidRDefault="008249C0" w:rsidP="00C522C8">
            <w:pPr>
              <w:spacing w:after="40" w:line="150" w:lineRule="exact"/>
              <w:jc w:val="righ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人</w:t>
            </w:r>
          </w:p>
        </w:tc>
        <w:tc>
          <w:tcPr>
            <w:tcW w:w="2845" w:type="dxa"/>
            <w:gridSpan w:val="11"/>
            <w:vAlign w:val="bottom"/>
          </w:tcPr>
          <w:p w:rsidR="008249C0" w:rsidRDefault="008249C0" w:rsidP="00C522C8">
            <w:pPr>
              <w:spacing w:after="40" w:line="150" w:lineRule="exact"/>
              <w:jc w:val="righ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人</w:t>
            </w:r>
          </w:p>
        </w:tc>
        <w:tc>
          <w:tcPr>
            <w:tcW w:w="2842" w:type="dxa"/>
            <w:gridSpan w:val="10"/>
            <w:tcBorders>
              <w:right w:val="single" w:sz="12" w:space="0" w:color="auto"/>
            </w:tcBorders>
            <w:vAlign w:val="bottom"/>
          </w:tcPr>
          <w:p w:rsidR="008249C0" w:rsidRDefault="008249C0" w:rsidP="00C522C8">
            <w:pPr>
              <w:spacing w:after="40" w:line="150" w:lineRule="exact"/>
              <w:jc w:val="righ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人</w:t>
            </w:r>
          </w:p>
        </w:tc>
      </w:tr>
      <w:tr w:rsidR="008249C0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特記事項</w:t>
            </w:r>
          </w:p>
        </w:tc>
        <w:tc>
          <w:tcPr>
            <w:tcW w:w="8528" w:type="dxa"/>
            <w:gridSpan w:val="2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8249C0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746"/>
        </w:trPr>
        <w:tc>
          <w:tcPr>
            <w:tcW w:w="1006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9C0" w:rsidRDefault="002E68DB" w:rsidP="002E68DB">
            <w:pPr>
              <w:spacing w:after="40" w:line="280" w:lineRule="exact"/>
              <w:ind w:right="80"/>
              <w:jc w:val="righ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　　</w:t>
            </w:r>
            <w:r w:rsidR="008249C0">
              <w:rPr>
                <w:rFonts w:hint="eastAsia"/>
                <w:snapToGrid w:val="0"/>
                <w:sz w:val="15"/>
                <w:szCs w:val="15"/>
              </w:rPr>
              <w:t>（単位：円）</w:t>
            </w:r>
          </w:p>
        </w:tc>
      </w:tr>
      <w:tr w:rsidR="008249C0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561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textDirection w:val="tbRlV"/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使　　用　　料</w:t>
            </w:r>
          </w:p>
        </w:tc>
        <w:tc>
          <w:tcPr>
            <w:tcW w:w="282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 xml:space="preserve">区分　　　　　　　　　</w:t>
            </w:r>
            <w:r w:rsidR="00296BBF">
              <w:rPr>
                <w:rFonts w:hint="eastAsia"/>
                <w:snapToGrid w:val="0"/>
                <w:sz w:val="15"/>
                <w:szCs w:val="15"/>
              </w:rPr>
              <w:t xml:space="preserve">　　　</w:t>
            </w:r>
            <w:r>
              <w:rPr>
                <w:rFonts w:hint="eastAsia"/>
                <w:snapToGrid w:val="0"/>
                <w:sz w:val="15"/>
                <w:szCs w:val="15"/>
              </w:rPr>
              <w:t>使用日</w:t>
            </w:r>
          </w:p>
        </w:tc>
        <w:tc>
          <w:tcPr>
            <w:tcW w:w="2230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jc w:val="righ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月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日（　　曜）</w:t>
            </w:r>
          </w:p>
        </w:tc>
        <w:tc>
          <w:tcPr>
            <w:tcW w:w="2230" w:type="dxa"/>
            <w:gridSpan w:val="8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8249C0" w:rsidRDefault="008249C0" w:rsidP="00C522C8">
            <w:pPr>
              <w:spacing w:line="150" w:lineRule="exact"/>
              <w:jc w:val="righ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月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日（　　曜）</w:t>
            </w:r>
          </w:p>
        </w:tc>
        <w:tc>
          <w:tcPr>
            <w:tcW w:w="2213" w:type="dxa"/>
            <w:gridSpan w:val="8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jc w:val="righ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月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  <w:sz w:val="15"/>
                <w:szCs w:val="15"/>
              </w:rPr>
              <w:t xml:space="preserve">　日（　　曜）</w:t>
            </w:r>
          </w:p>
        </w:tc>
      </w:tr>
      <w:tr w:rsidR="00741F2B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561" w:type="dxa"/>
            <w:vMerge/>
            <w:tcBorders>
              <w:left w:val="double" w:sz="6" w:space="0" w:color="auto"/>
              <w:right w:val="nil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564" w:type="dxa"/>
            <w:vMerge w:val="restart"/>
            <w:tcBorders>
              <w:lef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基本</w:t>
            </w:r>
          </w:p>
        </w:tc>
        <w:tc>
          <w:tcPr>
            <w:tcW w:w="2264" w:type="dxa"/>
            <w:gridSpan w:val="5"/>
            <w:tcBorders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全　日（</w:t>
            </w:r>
            <w:r w:rsidR="001B18F7">
              <w:rPr>
                <w:snapToGrid w:val="0"/>
                <w:sz w:val="15"/>
                <w:szCs w:val="15"/>
              </w:rPr>
              <w:t xml:space="preserve"> </w:t>
            </w:r>
            <w:r w:rsidRPr="00A56427">
              <w:rPr>
                <w:rFonts w:hAnsi="ＭＳ 明朝"/>
                <w:snapToGrid w:val="0"/>
                <w:sz w:val="15"/>
                <w:szCs w:val="15"/>
              </w:rPr>
              <w:t>9:00</w:t>
            </w:r>
            <w:r>
              <w:rPr>
                <w:rFonts w:hint="eastAsia"/>
                <w:snapToGrid w:val="0"/>
                <w:sz w:val="15"/>
                <w:szCs w:val="15"/>
              </w:rPr>
              <w:t>～</w:t>
            </w:r>
            <w:r w:rsidRPr="00A56427">
              <w:rPr>
                <w:rFonts w:hAnsi="ＭＳ 明朝"/>
                <w:snapToGrid w:val="0"/>
                <w:sz w:val="15"/>
                <w:szCs w:val="15"/>
              </w:rPr>
              <w:t>22:00</w:t>
            </w:r>
            <w:r>
              <w:rPr>
                <w:rFonts w:hint="eastAsia"/>
                <w:snapToGrid w:val="0"/>
                <w:sz w:val="15"/>
                <w:szCs w:val="15"/>
              </w:rPr>
              <w:t>）</w:t>
            </w:r>
          </w:p>
        </w:tc>
        <w:tc>
          <w:tcPr>
            <w:tcW w:w="37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9" w:type="dxa"/>
            <w:gridSpan w:val="2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double" w:sz="6" w:space="0" w:color="auto"/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double" w:sz="6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double" w:sz="6" w:space="0" w:color="auto"/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2" w:type="dxa"/>
            <w:gridSpan w:val="2"/>
            <w:tcBorders>
              <w:top w:val="double" w:sz="6" w:space="0" w:color="auto"/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top w:val="double" w:sz="6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doub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741F2B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561" w:type="dxa"/>
            <w:vMerge/>
            <w:tcBorders>
              <w:left w:val="double" w:sz="6" w:space="0" w:color="auto"/>
              <w:right w:val="nil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564" w:type="dxa"/>
            <w:vMerge/>
            <w:tcBorders>
              <w:lef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2264" w:type="dxa"/>
            <w:gridSpan w:val="5"/>
            <w:tcBorders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午　前（</w:t>
            </w:r>
            <w:r w:rsidR="001B18F7">
              <w:rPr>
                <w:snapToGrid w:val="0"/>
                <w:sz w:val="15"/>
                <w:szCs w:val="15"/>
              </w:rPr>
              <w:t xml:space="preserve"> </w:t>
            </w:r>
            <w:r w:rsidRPr="00A56427">
              <w:rPr>
                <w:rFonts w:hAnsi="ＭＳ 明朝"/>
                <w:snapToGrid w:val="0"/>
                <w:sz w:val="15"/>
                <w:szCs w:val="15"/>
              </w:rPr>
              <w:t>9:00</w:t>
            </w:r>
            <w:r>
              <w:rPr>
                <w:rFonts w:hint="eastAsia"/>
                <w:snapToGrid w:val="0"/>
                <w:sz w:val="15"/>
                <w:szCs w:val="15"/>
              </w:rPr>
              <w:t>～</w:t>
            </w:r>
            <w:r w:rsidRPr="00A56427">
              <w:rPr>
                <w:rFonts w:hAnsi="ＭＳ 明朝"/>
                <w:snapToGrid w:val="0"/>
                <w:sz w:val="15"/>
                <w:szCs w:val="15"/>
              </w:rPr>
              <w:t>12:00</w:t>
            </w:r>
            <w:r>
              <w:rPr>
                <w:rFonts w:hint="eastAsia"/>
                <w:snapToGrid w:val="0"/>
                <w:sz w:val="15"/>
                <w:szCs w:val="15"/>
              </w:rPr>
              <w:t>）</w:t>
            </w:r>
          </w:p>
        </w:tc>
        <w:tc>
          <w:tcPr>
            <w:tcW w:w="37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9" w:type="dxa"/>
            <w:gridSpan w:val="2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9" w:type="dxa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741F2B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561" w:type="dxa"/>
            <w:vMerge/>
            <w:tcBorders>
              <w:left w:val="double" w:sz="6" w:space="0" w:color="auto"/>
              <w:right w:val="nil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564" w:type="dxa"/>
            <w:vMerge/>
            <w:tcBorders>
              <w:lef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2264" w:type="dxa"/>
            <w:gridSpan w:val="5"/>
            <w:tcBorders>
              <w:right w:val="double" w:sz="6" w:space="0" w:color="auto"/>
            </w:tcBorders>
            <w:vAlign w:val="center"/>
          </w:tcPr>
          <w:p w:rsidR="008249C0" w:rsidRPr="001B18F7" w:rsidRDefault="008249C0" w:rsidP="001B18F7">
            <w:pPr>
              <w:spacing w:line="150" w:lineRule="exact"/>
              <w:jc w:val="center"/>
              <w:rPr>
                <w:rFonts w:hAnsi="ＭＳ 明朝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午　後（</w:t>
            </w:r>
            <w:r w:rsidR="001B18F7">
              <w:rPr>
                <w:snapToGrid w:val="0"/>
                <w:sz w:val="15"/>
                <w:szCs w:val="15"/>
              </w:rPr>
              <w:t>13</w:t>
            </w:r>
            <w:r w:rsidRPr="00A56427">
              <w:rPr>
                <w:rFonts w:hAnsi="ＭＳ 明朝"/>
                <w:snapToGrid w:val="0"/>
                <w:sz w:val="15"/>
                <w:szCs w:val="15"/>
              </w:rPr>
              <w:t>:00</w:t>
            </w:r>
            <w:r>
              <w:rPr>
                <w:rFonts w:hint="eastAsia"/>
                <w:snapToGrid w:val="0"/>
                <w:sz w:val="15"/>
                <w:szCs w:val="15"/>
              </w:rPr>
              <w:t>～</w:t>
            </w:r>
            <w:r w:rsidR="001B18F7">
              <w:rPr>
                <w:rFonts w:hAnsi="ＭＳ 明朝"/>
                <w:snapToGrid w:val="0"/>
                <w:sz w:val="15"/>
                <w:szCs w:val="15"/>
              </w:rPr>
              <w:t>17</w:t>
            </w:r>
            <w:r w:rsidRPr="00A56427">
              <w:rPr>
                <w:rFonts w:hAnsi="ＭＳ 明朝"/>
                <w:snapToGrid w:val="0"/>
                <w:sz w:val="15"/>
                <w:szCs w:val="15"/>
              </w:rPr>
              <w:t>:00</w:t>
            </w:r>
            <w:r>
              <w:rPr>
                <w:rFonts w:hint="eastAsia"/>
                <w:snapToGrid w:val="0"/>
                <w:sz w:val="15"/>
                <w:szCs w:val="15"/>
              </w:rPr>
              <w:t>）</w:t>
            </w:r>
          </w:p>
        </w:tc>
        <w:tc>
          <w:tcPr>
            <w:tcW w:w="37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9" w:type="dxa"/>
            <w:gridSpan w:val="2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9" w:type="dxa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741F2B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561" w:type="dxa"/>
            <w:vMerge/>
            <w:tcBorders>
              <w:left w:val="double" w:sz="6" w:space="0" w:color="auto"/>
              <w:right w:val="nil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564" w:type="dxa"/>
            <w:vMerge/>
            <w:tcBorders>
              <w:lef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2264" w:type="dxa"/>
            <w:gridSpan w:val="5"/>
            <w:tcBorders>
              <w:right w:val="double" w:sz="6" w:space="0" w:color="auto"/>
            </w:tcBorders>
            <w:vAlign w:val="center"/>
          </w:tcPr>
          <w:p w:rsidR="008249C0" w:rsidRPr="001B18F7" w:rsidRDefault="008249C0" w:rsidP="001B18F7">
            <w:pPr>
              <w:spacing w:line="150" w:lineRule="exact"/>
              <w:jc w:val="center"/>
              <w:rPr>
                <w:rFonts w:hAnsi="ＭＳ 明朝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夜　間（</w:t>
            </w:r>
            <w:r w:rsidR="001B18F7">
              <w:rPr>
                <w:rFonts w:hAnsi="ＭＳ 明朝"/>
                <w:snapToGrid w:val="0"/>
                <w:sz w:val="15"/>
                <w:szCs w:val="15"/>
              </w:rPr>
              <w:t>18</w:t>
            </w:r>
            <w:r w:rsidRPr="00A56427">
              <w:rPr>
                <w:rFonts w:hAnsi="ＭＳ 明朝"/>
                <w:snapToGrid w:val="0"/>
                <w:sz w:val="15"/>
                <w:szCs w:val="15"/>
              </w:rPr>
              <w:t>:00</w:t>
            </w:r>
            <w:r>
              <w:rPr>
                <w:rFonts w:hint="eastAsia"/>
                <w:snapToGrid w:val="0"/>
                <w:sz w:val="15"/>
                <w:szCs w:val="15"/>
              </w:rPr>
              <w:t>～</w:t>
            </w:r>
            <w:r w:rsidR="001B18F7">
              <w:rPr>
                <w:rFonts w:hAnsi="ＭＳ 明朝"/>
                <w:snapToGrid w:val="0"/>
                <w:sz w:val="15"/>
                <w:szCs w:val="15"/>
              </w:rPr>
              <w:t>22</w:t>
            </w:r>
            <w:r w:rsidRPr="00A56427">
              <w:rPr>
                <w:rFonts w:hAnsi="ＭＳ 明朝"/>
                <w:snapToGrid w:val="0"/>
                <w:sz w:val="15"/>
                <w:szCs w:val="15"/>
              </w:rPr>
              <w:t>:00</w:t>
            </w:r>
            <w:r>
              <w:rPr>
                <w:rFonts w:hint="eastAsia"/>
                <w:snapToGrid w:val="0"/>
                <w:sz w:val="15"/>
                <w:szCs w:val="15"/>
              </w:rPr>
              <w:t>）</w:t>
            </w:r>
          </w:p>
        </w:tc>
        <w:tc>
          <w:tcPr>
            <w:tcW w:w="37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9" w:type="dxa"/>
            <w:gridSpan w:val="2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9" w:type="dxa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741F2B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561" w:type="dxa"/>
            <w:vMerge/>
            <w:tcBorders>
              <w:left w:val="double" w:sz="6" w:space="0" w:color="auto"/>
              <w:right w:val="nil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564" w:type="dxa"/>
            <w:vMerge/>
            <w:tcBorders>
              <w:lef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2264" w:type="dxa"/>
            <w:gridSpan w:val="5"/>
            <w:tcBorders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jc w:val="distribute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基本使用料計</w:t>
            </w:r>
          </w:p>
        </w:tc>
        <w:tc>
          <w:tcPr>
            <w:tcW w:w="37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9" w:type="dxa"/>
            <w:gridSpan w:val="2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9" w:type="dxa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741F2B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561" w:type="dxa"/>
            <w:vMerge/>
            <w:tcBorders>
              <w:left w:val="double" w:sz="6" w:space="0" w:color="auto"/>
              <w:right w:val="nil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2828" w:type="dxa"/>
            <w:gridSpan w:val="6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減　免（　　％）金　額</w:t>
            </w:r>
          </w:p>
        </w:tc>
        <w:tc>
          <w:tcPr>
            <w:tcW w:w="37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9" w:type="dxa"/>
            <w:gridSpan w:val="2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9" w:type="dxa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741F2B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561" w:type="dxa"/>
            <w:vMerge/>
            <w:tcBorders>
              <w:left w:val="double" w:sz="6" w:space="0" w:color="auto"/>
              <w:right w:val="nil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2828" w:type="dxa"/>
            <w:gridSpan w:val="6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減　免　後　の　金　額</w:t>
            </w:r>
          </w:p>
        </w:tc>
        <w:tc>
          <w:tcPr>
            <w:tcW w:w="37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9" w:type="dxa"/>
            <w:gridSpan w:val="2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9" w:type="dxa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tcBorders>
              <w:lef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741F2B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561" w:type="dxa"/>
            <w:vMerge/>
            <w:tcBorders>
              <w:left w:val="double" w:sz="6" w:space="0" w:color="auto"/>
              <w:right w:val="nil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2828" w:type="dxa"/>
            <w:gridSpan w:val="6"/>
            <w:tcBorders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hint="eastAsia"/>
                <w:snapToGrid w:val="0"/>
                <w:sz w:val="15"/>
                <w:szCs w:val="15"/>
              </w:rPr>
              <w:t>納　　　　入　　　　額</w:t>
            </w:r>
          </w:p>
        </w:tc>
        <w:tc>
          <w:tcPr>
            <w:tcW w:w="370" w:type="dxa"/>
            <w:gridSpan w:val="2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left w:val="dashed" w:sz="4" w:space="0" w:color="auto"/>
              <w:bottom w:val="nil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bottom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9" w:type="dxa"/>
            <w:gridSpan w:val="2"/>
            <w:tcBorders>
              <w:left w:val="dashed" w:sz="4" w:space="0" w:color="auto"/>
              <w:bottom w:val="nil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nil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bottom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9" w:type="dxa"/>
            <w:tcBorders>
              <w:left w:val="dashed" w:sz="4" w:space="0" w:color="auto"/>
              <w:bottom w:val="nil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nil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nil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  <w:tr w:rsidR="00741F2B" w:rsidTr="00B5090B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56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282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jc w:val="center"/>
              <w:rPr>
                <w:rFonts w:ascii="?l?r ??fc" w:cs="Times New Roman"/>
                <w:snapToGrid w:val="0"/>
                <w:sz w:val="15"/>
                <w:szCs w:val="15"/>
              </w:rPr>
            </w:pPr>
            <w:r>
              <w:rPr>
                <w:rFonts w:ascii="?l?r ??fc" w:cs="?l?r ??fc"/>
                <w:snapToGrid w:val="0"/>
                <w:sz w:val="15"/>
                <w:szCs w:val="15"/>
              </w:rPr>
              <w:fldChar w:fldCharType="begin"/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instrText xml:space="preserve"> eq \o\ad(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>附属設備等使用料</w:instrTex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instrText>,</w:instrText>
            </w:r>
            <w:r>
              <w:rPr>
                <w:rFonts w:hint="eastAsia"/>
                <w:snapToGrid w:val="0"/>
                <w:sz w:val="15"/>
                <w:szCs w:val="15"/>
              </w:rPr>
              <w:instrText xml:space="preserve">　　　　　　　　　　　</w:instrTex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instrText>)</w:instrText>
            </w:r>
            <w:r>
              <w:rPr>
                <w:rFonts w:ascii="?l?r ??fc" w:cs="?l?r ??fc"/>
                <w:snapToGrid w:val="0"/>
                <w:sz w:val="15"/>
                <w:szCs w:val="15"/>
              </w:rPr>
              <w:fldChar w:fldCharType="end"/>
            </w:r>
            <w:r>
              <w:rPr>
                <w:rFonts w:hint="eastAsia"/>
                <w:snapToGrid w:val="0"/>
                <w:vanish/>
                <w:sz w:val="15"/>
                <w:szCs w:val="15"/>
              </w:rPr>
              <w:t>附属設備等使用料</w:t>
            </w:r>
          </w:p>
        </w:tc>
        <w:tc>
          <w:tcPr>
            <w:tcW w:w="37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double" w:sz="6" w:space="0" w:color="auto"/>
              <w:left w:val="dashed" w:sz="4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gridSpan w:val="2"/>
            <w:tcBorders>
              <w:top w:val="double" w:sz="6" w:space="0" w:color="auto"/>
              <w:left w:val="dashed" w:sz="4" w:space="0" w:color="auto"/>
              <w:bottom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double" w:sz="6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double" w:sz="6" w:space="0" w:color="auto"/>
              <w:left w:val="dashed" w:sz="4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9" w:type="dxa"/>
            <w:gridSpan w:val="2"/>
            <w:tcBorders>
              <w:top w:val="double" w:sz="6" w:space="0" w:color="auto"/>
              <w:left w:val="dash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double" w:sz="6" w:space="0" w:color="auto"/>
              <w:left w:val="nil"/>
              <w:bottom w:val="double" w:sz="6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top w:val="double" w:sz="6" w:space="0" w:color="auto"/>
              <w:left w:val="dashed" w:sz="4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ed" w:sz="4" w:space="0" w:color="auto"/>
              <w:bottom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double" w:sz="6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top w:val="double" w:sz="6" w:space="0" w:color="auto"/>
              <w:left w:val="dashed" w:sz="4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double" w:sz="6" w:space="0" w:color="auto"/>
              <w:left w:val="dash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double" w:sz="6" w:space="0" w:color="auto"/>
              <w:left w:val="dashed" w:sz="4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double" w:sz="6" w:space="0" w:color="auto"/>
              <w:left w:val="dashed" w:sz="4" w:space="0" w:color="auto"/>
              <w:bottom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gridSpan w:val="2"/>
            <w:tcBorders>
              <w:top w:val="double" w:sz="6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double" w:sz="6" w:space="0" w:color="auto"/>
              <w:left w:val="dashed" w:sz="4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dash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249C0" w:rsidRDefault="008249C0" w:rsidP="00C522C8">
            <w:pPr>
              <w:spacing w:line="150" w:lineRule="exact"/>
              <w:rPr>
                <w:rFonts w:ascii="?l?r ??fc" w:cs="Times New Roman"/>
                <w:snapToGrid w:val="0"/>
                <w:sz w:val="15"/>
                <w:szCs w:val="15"/>
              </w:rPr>
            </w:pPr>
          </w:p>
        </w:tc>
      </w:tr>
    </w:tbl>
    <w:p w:rsidR="005B75D2" w:rsidRDefault="005B75D2" w:rsidP="005B75D2">
      <w:pPr>
        <w:jc w:val="center"/>
        <w:rPr>
          <w:sz w:val="14"/>
        </w:rPr>
      </w:pPr>
    </w:p>
    <w:p w:rsidR="002E68DB" w:rsidRDefault="0008650F" w:rsidP="002E68DB">
      <w:pPr>
        <w:numPr>
          <w:ilvl w:val="0"/>
          <w:numId w:val="1"/>
        </w:numPr>
        <w:rPr>
          <w:sz w:val="14"/>
        </w:rPr>
      </w:pPr>
      <w:r>
        <w:rPr>
          <w:rFonts w:hint="eastAsia"/>
          <w:sz w:val="14"/>
        </w:rPr>
        <w:t>冷暖房附属設備</w:t>
      </w:r>
      <w:r w:rsidR="002E68DB">
        <w:rPr>
          <w:rFonts w:hint="eastAsia"/>
          <w:sz w:val="14"/>
        </w:rPr>
        <w:t>等の使用料金は、使用後指定する日までに納付すること。</w:t>
      </w:r>
    </w:p>
    <w:p w:rsidR="00865CFD" w:rsidRDefault="002E68DB" w:rsidP="00865CFD">
      <w:pPr>
        <w:numPr>
          <w:ilvl w:val="0"/>
          <w:numId w:val="1"/>
        </w:numPr>
        <w:rPr>
          <w:sz w:val="14"/>
        </w:rPr>
      </w:pPr>
      <w:r>
        <w:rPr>
          <w:rFonts w:hint="eastAsia"/>
          <w:sz w:val="14"/>
        </w:rPr>
        <w:t>裏面の使用上の注意事項を順守すること。</w:t>
      </w:r>
    </w:p>
    <w:p w:rsidR="00D462AE" w:rsidRDefault="00D462AE" w:rsidP="00865CFD">
      <w:pPr>
        <w:ind w:left="270"/>
        <w:rPr>
          <w:b/>
          <w:sz w:val="28"/>
        </w:rPr>
      </w:pPr>
    </w:p>
    <w:p w:rsidR="006036C9" w:rsidRPr="006036C9" w:rsidRDefault="006036C9" w:rsidP="006036C9">
      <w:pPr>
        <w:ind w:left="270"/>
        <w:jc w:val="center"/>
      </w:pPr>
      <w:r w:rsidRPr="006036C9">
        <w:rPr>
          <w:rFonts w:hint="eastAsia"/>
        </w:rPr>
        <w:lastRenderedPageBreak/>
        <w:t>（裏）</w:t>
      </w:r>
    </w:p>
    <w:p w:rsidR="00865CFD" w:rsidRPr="00A82E3A" w:rsidRDefault="00A82E3A" w:rsidP="00865CFD">
      <w:pPr>
        <w:ind w:left="270"/>
        <w:rPr>
          <w:b/>
          <w:sz w:val="28"/>
        </w:rPr>
      </w:pPr>
      <w:r>
        <w:rPr>
          <w:rFonts w:hint="eastAsia"/>
          <w:b/>
          <w:sz w:val="28"/>
        </w:rPr>
        <w:t>１．使用者等の遵守</w:t>
      </w:r>
      <w:r w:rsidR="00865CFD" w:rsidRPr="00A82E3A">
        <w:rPr>
          <w:rFonts w:hint="eastAsia"/>
          <w:b/>
          <w:sz w:val="28"/>
        </w:rPr>
        <w:t>事項</w:t>
      </w:r>
    </w:p>
    <w:p w:rsidR="00865CFD" w:rsidRPr="00A82E3A" w:rsidRDefault="00865CFD" w:rsidP="00A82E3A">
      <w:pPr>
        <w:ind w:leftChars="129" w:left="271" w:firstLineChars="200" w:firstLine="420"/>
      </w:pPr>
      <w:r w:rsidRPr="00A82E3A">
        <w:t>(1)</w:t>
      </w:r>
      <w:r w:rsidR="00A82E3A">
        <w:t xml:space="preserve">  </w:t>
      </w:r>
      <w:r w:rsidR="007775C0" w:rsidRPr="00A82E3A">
        <w:rPr>
          <w:rFonts w:hint="eastAsia"/>
        </w:rPr>
        <w:t>使用施設の定員を越えて入場させないこと。</w:t>
      </w:r>
    </w:p>
    <w:p w:rsidR="007775C0" w:rsidRPr="00A82E3A" w:rsidRDefault="007775C0" w:rsidP="00A82E3A">
      <w:pPr>
        <w:ind w:leftChars="129" w:left="271" w:firstLineChars="200" w:firstLine="420"/>
      </w:pPr>
      <w:r w:rsidRPr="00A82E3A">
        <w:t>(2)</w:t>
      </w:r>
      <w:r w:rsidR="00A82E3A">
        <w:t xml:space="preserve"> </w:t>
      </w:r>
      <w:r w:rsidR="00D462AE">
        <w:t xml:space="preserve"> </w:t>
      </w:r>
      <w:r w:rsidRPr="00A82E3A">
        <w:rPr>
          <w:rFonts w:hint="eastAsia"/>
        </w:rPr>
        <w:t>許可された以外の施設及び附属設備を使用しないこと。</w:t>
      </w:r>
    </w:p>
    <w:p w:rsidR="007775C0" w:rsidRPr="00A82E3A" w:rsidRDefault="007775C0" w:rsidP="00A82E3A">
      <w:pPr>
        <w:ind w:leftChars="129" w:left="271" w:firstLineChars="200" w:firstLine="420"/>
      </w:pPr>
      <w:r w:rsidRPr="00A82E3A">
        <w:t>(3)</w:t>
      </w:r>
      <w:r w:rsidR="00A82E3A">
        <w:t xml:space="preserve">  </w:t>
      </w:r>
      <w:r w:rsidRPr="00A82E3A">
        <w:rPr>
          <w:rFonts w:hint="eastAsia"/>
        </w:rPr>
        <w:t>許可なしに附属設備を会館外に持ち出さないこと。</w:t>
      </w:r>
    </w:p>
    <w:p w:rsidR="007775C0" w:rsidRPr="00A82E3A" w:rsidRDefault="007775C0" w:rsidP="00A82E3A">
      <w:pPr>
        <w:ind w:leftChars="129" w:left="271" w:firstLineChars="200" w:firstLine="420"/>
      </w:pPr>
      <w:r w:rsidRPr="00A82E3A">
        <w:t>(4)</w:t>
      </w:r>
      <w:r w:rsidR="00A82E3A">
        <w:t xml:space="preserve">  </w:t>
      </w:r>
      <w:r w:rsidRPr="00A82E3A">
        <w:rPr>
          <w:rFonts w:hint="eastAsia"/>
        </w:rPr>
        <w:t>許可なしに火気を使用しないこと。</w:t>
      </w:r>
    </w:p>
    <w:p w:rsidR="007775C0" w:rsidRPr="00A82E3A" w:rsidRDefault="007775C0" w:rsidP="00A82E3A">
      <w:pPr>
        <w:ind w:leftChars="129" w:left="271" w:firstLineChars="200" w:firstLine="420"/>
      </w:pPr>
      <w:r w:rsidRPr="00A82E3A">
        <w:t>(5)</w:t>
      </w:r>
      <w:r w:rsidR="00A82E3A">
        <w:t xml:space="preserve">  </w:t>
      </w:r>
      <w:r w:rsidRPr="00A82E3A">
        <w:rPr>
          <w:rFonts w:hint="eastAsia"/>
        </w:rPr>
        <w:t>許可なしに建物等にはり紙をし、又は釘等持ち込まないこと。</w:t>
      </w:r>
    </w:p>
    <w:p w:rsidR="007775C0" w:rsidRPr="00A82E3A" w:rsidRDefault="007775C0" w:rsidP="00A82E3A">
      <w:pPr>
        <w:ind w:leftChars="129" w:left="271" w:firstLineChars="200" w:firstLine="420"/>
      </w:pPr>
      <w:r w:rsidRPr="00A82E3A">
        <w:t>(6)</w:t>
      </w:r>
      <w:r w:rsidR="00A82E3A">
        <w:t xml:space="preserve">  </w:t>
      </w:r>
      <w:r w:rsidRPr="00A82E3A">
        <w:rPr>
          <w:rFonts w:hint="eastAsia"/>
        </w:rPr>
        <w:t>許可なしに物品の販売をし、又は金品の寄付募集をしないこと。</w:t>
      </w:r>
    </w:p>
    <w:p w:rsidR="007775C0" w:rsidRPr="00A82E3A" w:rsidRDefault="007775C0" w:rsidP="00A82E3A">
      <w:pPr>
        <w:ind w:leftChars="129" w:left="271" w:firstLineChars="200" w:firstLine="420"/>
      </w:pPr>
      <w:r w:rsidRPr="00A82E3A">
        <w:t>(7)</w:t>
      </w:r>
      <w:r w:rsidR="00A82E3A">
        <w:t xml:space="preserve">  </w:t>
      </w:r>
      <w:r w:rsidRPr="00A82E3A">
        <w:rPr>
          <w:rFonts w:hint="eastAsia"/>
        </w:rPr>
        <w:t>許可なしに写真撮影をしないこと。</w:t>
      </w:r>
    </w:p>
    <w:p w:rsidR="007775C0" w:rsidRPr="00A82E3A" w:rsidRDefault="007775C0" w:rsidP="00A82E3A">
      <w:pPr>
        <w:ind w:leftChars="129" w:left="271" w:firstLineChars="200" w:firstLine="420"/>
      </w:pPr>
      <w:r w:rsidRPr="00A82E3A">
        <w:t>(8)</w:t>
      </w:r>
      <w:r w:rsidR="00A82E3A">
        <w:t xml:space="preserve">  </w:t>
      </w:r>
      <w:r w:rsidRPr="00A82E3A">
        <w:rPr>
          <w:rFonts w:hint="eastAsia"/>
        </w:rPr>
        <w:t>危険物又は不潔物を持ち込まないこと。</w:t>
      </w:r>
    </w:p>
    <w:p w:rsidR="007775C0" w:rsidRPr="00A82E3A" w:rsidRDefault="007775C0" w:rsidP="00A82E3A">
      <w:pPr>
        <w:ind w:leftChars="129" w:left="271" w:firstLineChars="200" w:firstLine="420"/>
      </w:pPr>
      <w:r w:rsidRPr="00A82E3A">
        <w:t>(9)</w:t>
      </w:r>
      <w:r w:rsidR="00A82E3A">
        <w:t xml:space="preserve">  </w:t>
      </w:r>
      <w:r w:rsidRPr="00A82E3A">
        <w:rPr>
          <w:rFonts w:hint="eastAsia"/>
        </w:rPr>
        <w:t>定められた場所以外で喫煙しないこと。</w:t>
      </w:r>
    </w:p>
    <w:p w:rsidR="007775C0" w:rsidRPr="00A82E3A" w:rsidRDefault="007775C0" w:rsidP="00A82E3A">
      <w:pPr>
        <w:ind w:leftChars="129" w:left="271" w:firstLineChars="200" w:firstLine="420"/>
      </w:pPr>
      <w:r w:rsidRPr="00A82E3A">
        <w:t>(10)</w:t>
      </w:r>
      <w:r w:rsidR="00A82E3A">
        <w:t xml:space="preserve"> </w:t>
      </w:r>
      <w:r w:rsidRPr="00A82E3A">
        <w:rPr>
          <w:rFonts w:hint="eastAsia"/>
        </w:rPr>
        <w:t>ホール内において飲食しないこと。</w:t>
      </w:r>
    </w:p>
    <w:p w:rsidR="007775C0" w:rsidRPr="00A82E3A" w:rsidRDefault="007775C0" w:rsidP="00A82E3A">
      <w:pPr>
        <w:ind w:leftChars="129" w:left="271" w:firstLineChars="200" w:firstLine="420"/>
      </w:pPr>
      <w:r w:rsidRPr="00A82E3A">
        <w:t>(11)</w:t>
      </w:r>
      <w:r w:rsidR="00A82E3A">
        <w:t xml:space="preserve"> </w:t>
      </w:r>
      <w:r w:rsidRPr="00A82E3A">
        <w:rPr>
          <w:rFonts w:hint="eastAsia"/>
        </w:rPr>
        <w:t>騒音、怒声を発し、又は暴力を用いる等他人に迷惑をおよぼす行為をしないこと。</w:t>
      </w:r>
    </w:p>
    <w:p w:rsidR="007775C0" w:rsidRPr="00A82E3A" w:rsidRDefault="007775C0" w:rsidP="00A82E3A">
      <w:pPr>
        <w:ind w:leftChars="129" w:left="271" w:firstLineChars="200" w:firstLine="420"/>
      </w:pPr>
      <w:r w:rsidRPr="00A82E3A">
        <w:t>(12)</w:t>
      </w:r>
      <w:r w:rsidR="00A82E3A">
        <w:t xml:space="preserve"> </w:t>
      </w:r>
      <w:r w:rsidRPr="00A82E3A">
        <w:rPr>
          <w:rFonts w:hint="eastAsia"/>
        </w:rPr>
        <w:t>その他係員の指示に従うこと。</w:t>
      </w:r>
    </w:p>
    <w:p w:rsidR="007775C0" w:rsidRDefault="007775C0" w:rsidP="00865CFD">
      <w:pPr>
        <w:ind w:left="270"/>
        <w:rPr>
          <w:sz w:val="20"/>
        </w:rPr>
      </w:pPr>
    </w:p>
    <w:p w:rsidR="007775C0" w:rsidRPr="001F0CB0" w:rsidRDefault="007775C0" w:rsidP="00865CFD">
      <w:pPr>
        <w:ind w:left="270"/>
        <w:rPr>
          <w:b/>
          <w:sz w:val="28"/>
        </w:rPr>
      </w:pPr>
      <w:r w:rsidRPr="00A82E3A">
        <w:rPr>
          <w:rFonts w:hint="eastAsia"/>
          <w:b/>
          <w:sz w:val="28"/>
        </w:rPr>
        <w:t>２．使用許可の取消し</w:t>
      </w:r>
      <w:r w:rsidRPr="001F0CB0">
        <w:rPr>
          <w:rFonts w:hint="eastAsia"/>
          <w:b/>
          <w:sz w:val="28"/>
        </w:rPr>
        <w:t>等</w:t>
      </w:r>
    </w:p>
    <w:p w:rsidR="00BB333D" w:rsidRPr="001F0CB0" w:rsidRDefault="007775C0" w:rsidP="00A82E3A">
      <w:pPr>
        <w:ind w:leftChars="319" w:left="670" w:firstLineChars="100" w:firstLine="210"/>
      </w:pPr>
      <w:r w:rsidRPr="001F0CB0">
        <w:rPr>
          <w:rFonts w:hint="eastAsia"/>
        </w:rPr>
        <w:t>条例第</w:t>
      </w:r>
      <w:r w:rsidRPr="001F0CB0">
        <w:t>10</w:t>
      </w:r>
      <w:r w:rsidR="002C3299" w:rsidRPr="001F0CB0">
        <w:rPr>
          <w:rFonts w:hint="eastAsia"/>
        </w:rPr>
        <w:t>条の規定に基づき、松阪市長</w:t>
      </w:r>
      <w:r w:rsidRPr="001F0CB0">
        <w:rPr>
          <w:rFonts w:hint="eastAsia"/>
        </w:rPr>
        <w:t>が次のいずれかに該当すると認めたときは、使用の</w:t>
      </w:r>
    </w:p>
    <w:p w:rsidR="007775C0" w:rsidRPr="001F0CB0" w:rsidRDefault="007775C0" w:rsidP="00A82E3A">
      <w:pPr>
        <w:ind w:leftChars="319" w:left="670" w:firstLineChars="100" w:firstLine="210"/>
      </w:pPr>
      <w:r w:rsidRPr="001F0CB0">
        <w:rPr>
          <w:rFonts w:hint="eastAsia"/>
        </w:rPr>
        <w:t>許可を取消し、若しくは使用を変更し、又は使用を中止されることがあります。</w:t>
      </w:r>
    </w:p>
    <w:p w:rsidR="007775C0" w:rsidRPr="001F0CB0" w:rsidRDefault="007775C0" w:rsidP="00865CFD">
      <w:pPr>
        <w:ind w:left="270"/>
      </w:pPr>
    </w:p>
    <w:p w:rsidR="007775C0" w:rsidRPr="001F0CB0" w:rsidRDefault="007775C0" w:rsidP="00A82E3A">
      <w:pPr>
        <w:ind w:leftChars="129" w:left="271" w:firstLineChars="200" w:firstLine="420"/>
      </w:pPr>
      <w:r w:rsidRPr="001F0CB0">
        <w:t>(1)</w:t>
      </w:r>
      <w:r w:rsidR="00A82E3A" w:rsidRPr="001F0CB0">
        <w:t xml:space="preserve">  </w:t>
      </w:r>
      <w:r w:rsidR="002C3299" w:rsidRPr="001F0CB0">
        <w:rPr>
          <w:rFonts w:hint="eastAsia"/>
        </w:rPr>
        <w:t>松阪市長</w:t>
      </w:r>
      <w:r w:rsidRPr="001F0CB0">
        <w:rPr>
          <w:rFonts w:hint="eastAsia"/>
        </w:rPr>
        <w:t>の指示に違反したとき。</w:t>
      </w:r>
    </w:p>
    <w:p w:rsidR="007775C0" w:rsidRPr="00A82E3A" w:rsidRDefault="007775C0" w:rsidP="00A82E3A">
      <w:pPr>
        <w:ind w:leftChars="129" w:left="271" w:firstLineChars="200" w:firstLine="420"/>
      </w:pPr>
      <w:r w:rsidRPr="001F0CB0">
        <w:t>(2)</w:t>
      </w:r>
      <w:r w:rsidR="00A82E3A" w:rsidRPr="001F0CB0">
        <w:t xml:space="preserve">  </w:t>
      </w:r>
      <w:r w:rsidRPr="001F0CB0">
        <w:rPr>
          <w:rFonts w:hint="eastAsia"/>
        </w:rPr>
        <w:t>偽りその他不正</w:t>
      </w:r>
      <w:r w:rsidR="00BB333D" w:rsidRPr="001F0CB0">
        <w:rPr>
          <w:rFonts w:hint="eastAsia"/>
        </w:rPr>
        <w:t>の</w:t>
      </w:r>
      <w:r w:rsidRPr="001F0CB0">
        <w:rPr>
          <w:rFonts w:hint="eastAsia"/>
        </w:rPr>
        <w:t>行為によりセンターの使用の許可</w:t>
      </w:r>
      <w:r w:rsidRPr="00A82E3A">
        <w:rPr>
          <w:rFonts w:hint="eastAsia"/>
        </w:rPr>
        <w:t>を受けた</w:t>
      </w:r>
      <w:r w:rsidR="00A82E3A" w:rsidRPr="00A82E3A">
        <w:rPr>
          <w:rFonts w:hint="eastAsia"/>
        </w:rPr>
        <w:t>とき。</w:t>
      </w:r>
    </w:p>
    <w:p w:rsidR="00A82E3A" w:rsidRPr="00A82E3A" w:rsidRDefault="00A82E3A" w:rsidP="00A82E3A">
      <w:pPr>
        <w:ind w:leftChars="129" w:left="271" w:firstLineChars="200" w:firstLine="420"/>
      </w:pPr>
      <w:r w:rsidRPr="00A82E3A">
        <w:t xml:space="preserve">(3)  </w:t>
      </w:r>
      <w:r w:rsidRPr="00A82E3A">
        <w:rPr>
          <w:rFonts w:hint="eastAsia"/>
        </w:rPr>
        <w:t>公共の福祉のためやむを得ない理由があるとき。</w:t>
      </w:r>
    </w:p>
    <w:sectPr w:rsidR="00A82E3A" w:rsidRPr="00A82E3A" w:rsidSect="00F1231C">
      <w:headerReference w:type="default" r:id="rId8"/>
      <w:headerReference w:type="first" r:id="rId9"/>
      <w:pgSz w:w="11906" w:h="16838"/>
      <w:pgMar w:top="454" w:right="720" w:bottom="454" w:left="720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8D" w:rsidRDefault="006E458D" w:rsidP="008249C0">
      <w:r>
        <w:separator/>
      </w:r>
    </w:p>
  </w:endnote>
  <w:endnote w:type="continuationSeparator" w:id="0">
    <w:p w:rsidR="006E458D" w:rsidRDefault="006E458D" w:rsidP="0082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8D" w:rsidRDefault="006E458D" w:rsidP="008249C0">
      <w:r>
        <w:separator/>
      </w:r>
    </w:p>
  </w:footnote>
  <w:footnote w:type="continuationSeparator" w:id="0">
    <w:p w:rsidR="006E458D" w:rsidRDefault="006E458D" w:rsidP="00824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0F" w:rsidRDefault="0008650F" w:rsidP="008249C0">
    <w:pPr>
      <w:pStyle w:val="a3"/>
      <w:jc w:val="right"/>
      <w:rPr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90" w:rsidRPr="00F612D5" w:rsidRDefault="00D261C6" w:rsidP="00ED78F5">
    <w:pPr>
      <w:spacing w:line="280" w:lineRule="exact"/>
      <w:jc w:val="left"/>
      <w:rPr>
        <w:snapToGrid w:val="0"/>
        <w:sz w:val="20"/>
        <w:lang w:eastAsia="zh-CN"/>
      </w:rPr>
    </w:pPr>
    <w:r w:rsidRPr="006036C9">
      <w:rPr>
        <w:rFonts w:ascii="?l?r ??fc" w:cs="Times New Roman" w:hint="eastAsia"/>
        <w:snapToGrid w:val="0"/>
      </w:rPr>
      <w:t xml:space="preserve">　</w:t>
    </w:r>
    <w:r w:rsidR="006036C9" w:rsidRPr="006036C9">
      <w:rPr>
        <w:rFonts w:ascii="?l?r ??fc" w:cs="Times New Roman" w:hint="eastAsia"/>
        <w:snapToGrid w:val="0"/>
      </w:rPr>
      <w:t xml:space="preserve">　　　　　</w:t>
    </w:r>
    <w:r w:rsidR="006036C9" w:rsidRPr="006036C9">
      <w:rPr>
        <w:rFonts w:ascii="?l?r ??fc" w:cs="Times New Roman" w:hint="eastAsia"/>
        <w:snapToGrid w:val="0"/>
        <w:sz w:val="20"/>
        <w:szCs w:val="20"/>
      </w:rPr>
      <w:t xml:space="preserve">　</w:t>
    </w:r>
    <w:r w:rsidR="006036C9">
      <w:rPr>
        <w:rFonts w:ascii="?l?r ??fc" w:cs="Times New Roman" w:hint="eastAsia"/>
        <w:snapToGrid w:val="0"/>
        <w:sz w:val="20"/>
      </w:rPr>
      <w:t xml:space="preserve">　　　　　　　　　</w:t>
    </w:r>
    <w:r>
      <w:rPr>
        <w:rFonts w:ascii="?l?r ??fc" w:cs="Times New Roman" w:hint="eastAsia"/>
        <w:snapToGrid w:val="0"/>
        <w:sz w:val="20"/>
      </w:rPr>
      <w:t xml:space="preserve">　　　　　　　　　　　　　　　　　　</w:t>
    </w:r>
    <w:r w:rsidR="00A57790" w:rsidRPr="00F612D5">
      <w:rPr>
        <w:rFonts w:hint="eastAsia"/>
        <w:snapToGrid w:val="0"/>
        <w:sz w:val="20"/>
        <w:lang w:eastAsia="zh-CN"/>
      </w:rPr>
      <w:t>受付　　年　　月　　日　第　　　号</w:t>
    </w:r>
  </w:p>
  <w:p w:rsidR="0008650F" w:rsidRPr="00F1231C" w:rsidRDefault="00A57790" w:rsidP="00A57790">
    <w:pPr>
      <w:tabs>
        <w:tab w:val="left" w:pos="6880"/>
      </w:tabs>
      <w:spacing w:line="280" w:lineRule="exact"/>
      <w:jc w:val="left"/>
      <w:rPr>
        <w:rFonts w:eastAsia="DengXian"/>
        <w:lang w:eastAsia="zh-CN"/>
      </w:rPr>
    </w:pPr>
    <w:r>
      <w:rPr>
        <w:rFonts w:ascii="?l?r ??fc" w:eastAsia="DengXian" w:cs="Times New Roman"/>
        <w:snapToGrid w:val="0"/>
        <w:sz w:val="20"/>
        <w:lang w:eastAsia="zh-CN"/>
      </w:rPr>
      <w:tab/>
    </w:r>
    <w:r w:rsidR="0008650F" w:rsidRPr="00F612D5">
      <w:rPr>
        <w:rFonts w:hint="eastAsia"/>
        <w:snapToGrid w:val="0"/>
        <w:sz w:val="20"/>
        <w:lang w:eastAsia="zh-CN"/>
      </w:rPr>
      <w:t>許可　　年　　月　　日　第　　　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4C1"/>
    <w:multiLevelType w:val="hybridMultilevel"/>
    <w:tmpl w:val="EAB605A8"/>
    <w:lvl w:ilvl="0" w:tplc="E6167550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C0"/>
    <w:rsid w:val="0008650F"/>
    <w:rsid w:val="00147C3E"/>
    <w:rsid w:val="001A7E2B"/>
    <w:rsid w:val="001B18F7"/>
    <w:rsid w:val="001F0CB0"/>
    <w:rsid w:val="00210322"/>
    <w:rsid w:val="00284B99"/>
    <w:rsid w:val="00296BBF"/>
    <w:rsid w:val="002C3299"/>
    <w:rsid w:val="002C61BF"/>
    <w:rsid w:val="002E68DB"/>
    <w:rsid w:val="003170F4"/>
    <w:rsid w:val="004F0CF3"/>
    <w:rsid w:val="005216FF"/>
    <w:rsid w:val="005327E5"/>
    <w:rsid w:val="00547DA1"/>
    <w:rsid w:val="005B0B31"/>
    <w:rsid w:val="005B75D2"/>
    <w:rsid w:val="006036C9"/>
    <w:rsid w:val="006067C7"/>
    <w:rsid w:val="00616413"/>
    <w:rsid w:val="006357F0"/>
    <w:rsid w:val="00664F4B"/>
    <w:rsid w:val="00683B6F"/>
    <w:rsid w:val="006E2E45"/>
    <w:rsid w:val="006E458D"/>
    <w:rsid w:val="007024EC"/>
    <w:rsid w:val="00741F2B"/>
    <w:rsid w:val="007775C0"/>
    <w:rsid w:val="007C3ECD"/>
    <w:rsid w:val="008249C0"/>
    <w:rsid w:val="00857EB8"/>
    <w:rsid w:val="00865CFD"/>
    <w:rsid w:val="008B4E6E"/>
    <w:rsid w:val="00906730"/>
    <w:rsid w:val="00931D73"/>
    <w:rsid w:val="00935924"/>
    <w:rsid w:val="00A56427"/>
    <w:rsid w:val="00A57790"/>
    <w:rsid w:val="00A82E3A"/>
    <w:rsid w:val="00A85CB5"/>
    <w:rsid w:val="00B05679"/>
    <w:rsid w:val="00B5090B"/>
    <w:rsid w:val="00BB333D"/>
    <w:rsid w:val="00C17CEF"/>
    <w:rsid w:val="00C31E95"/>
    <w:rsid w:val="00C42D0A"/>
    <w:rsid w:val="00C522C8"/>
    <w:rsid w:val="00D048B1"/>
    <w:rsid w:val="00D261C6"/>
    <w:rsid w:val="00D462AE"/>
    <w:rsid w:val="00D539D8"/>
    <w:rsid w:val="00D83487"/>
    <w:rsid w:val="00DB2678"/>
    <w:rsid w:val="00E10D5D"/>
    <w:rsid w:val="00E2728A"/>
    <w:rsid w:val="00E74207"/>
    <w:rsid w:val="00E87BB2"/>
    <w:rsid w:val="00ED78F5"/>
    <w:rsid w:val="00F1041A"/>
    <w:rsid w:val="00F1231C"/>
    <w:rsid w:val="00F612D5"/>
    <w:rsid w:val="00F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DE7736-FD68-43C5-AF11-63235D28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C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49C0"/>
    <w:rPr>
      <w:rFonts w:ascii="ＭＳ 明朝"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824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49C0"/>
    <w:rPr>
      <w:rFonts w:ascii="ＭＳ 明朝" w:eastAsia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E2E4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E2E45"/>
    <w:rPr>
      <w:rFonts w:ascii="游ゴシック Light" w:eastAsia="游ゴシック Light" w:hAnsi="游ゴシック Light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637B-DEE9-41F2-BAFE-BE75B5C5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和氣　清章</cp:lastModifiedBy>
  <cp:revision>2</cp:revision>
  <cp:lastPrinted>2016-03-16T02:31:00Z</cp:lastPrinted>
  <dcterms:created xsi:type="dcterms:W3CDTF">2021-12-09T02:31:00Z</dcterms:created>
  <dcterms:modified xsi:type="dcterms:W3CDTF">2021-12-09T02:31:00Z</dcterms:modified>
</cp:coreProperties>
</file>